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EC38D" w14:textId="4EE6984C" w:rsidR="000963C7" w:rsidRPr="000963C7" w:rsidRDefault="000963C7" w:rsidP="000963C7">
      <w:pPr>
        <w:jc w:val="center"/>
        <w:rPr>
          <w:rFonts w:ascii="Roboto Slab" w:hAnsi="Roboto Slab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44F1BA" wp14:editId="652AFC18">
            <wp:simplePos x="0" y="0"/>
            <wp:positionH relativeFrom="margin">
              <wp:posOffset>4940135</wp:posOffset>
            </wp:positionH>
            <wp:positionV relativeFrom="paragraph">
              <wp:posOffset>-914400</wp:posOffset>
            </wp:positionV>
            <wp:extent cx="1050966" cy="1770400"/>
            <wp:effectExtent l="0" t="0" r="0" b="1270"/>
            <wp:wrapNone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key Forest Hi R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82" cy="1779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3C7">
        <w:rPr>
          <w:rFonts w:ascii="Roboto Slab" w:hAnsi="Roboto Slab"/>
          <w:b/>
          <w:bCs/>
          <w:u w:val="single"/>
        </w:rPr>
        <w:t>Animals of Morocco</w:t>
      </w:r>
    </w:p>
    <w:p w14:paraId="4F07C8BD" w14:textId="0F612326" w:rsidR="000963C7" w:rsidRPr="000963C7" w:rsidRDefault="000963C7" w:rsidP="000963C7">
      <w:pPr>
        <w:jc w:val="center"/>
        <w:rPr>
          <w:rFonts w:ascii="Roboto Slab" w:hAnsi="Roboto Slab"/>
          <w:b/>
          <w:bCs/>
          <w:u w:val="single"/>
        </w:rPr>
      </w:pPr>
      <w:r w:rsidRPr="000963C7">
        <w:rPr>
          <w:rFonts w:ascii="Roboto Slab" w:hAnsi="Roboto Slab"/>
          <w:b/>
          <w:bCs/>
          <w:u w:val="single"/>
        </w:rPr>
        <w:t>Answer Sheet</w:t>
      </w:r>
    </w:p>
    <w:p w14:paraId="166DF9AC" w14:textId="77777777" w:rsidR="000963C7" w:rsidRDefault="000963C7" w:rsidP="000963C7">
      <w:pPr>
        <w:rPr>
          <w:rFonts w:ascii="Roboto Slab" w:hAnsi="Roboto Slab"/>
          <w:sz w:val="16"/>
          <w:szCs w:val="16"/>
        </w:rPr>
      </w:pPr>
    </w:p>
    <w:p w14:paraId="42C21FDE" w14:textId="32DFCDCA" w:rsidR="000963C7" w:rsidRDefault="000963C7" w:rsidP="000963C7">
      <w:pPr>
        <w:rPr>
          <w:rFonts w:ascii="Roboto Slab" w:hAnsi="Roboto Slab"/>
          <w:sz w:val="16"/>
          <w:szCs w:val="16"/>
        </w:rPr>
      </w:pPr>
    </w:p>
    <w:p w14:paraId="40E3802B" w14:textId="0C0EAA39" w:rsidR="000963C7" w:rsidRPr="000963C7" w:rsidRDefault="000963C7" w:rsidP="000963C7">
      <w:pPr>
        <w:rPr>
          <w:rFonts w:ascii="Roboto Slab" w:hAnsi="Roboto Slab"/>
          <w:b/>
          <w:bCs/>
          <w:sz w:val="20"/>
          <w:szCs w:val="20"/>
        </w:rPr>
      </w:pPr>
      <w:r w:rsidRPr="000963C7">
        <w:rPr>
          <w:rFonts w:ascii="Roboto Slab" w:hAnsi="Roboto Slab"/>
          <w:b/>
          <w:bCs/>
          <w:sz w:val="20"/>
          <w:szCs w:val="20"/>
        </w:rPr>
        <w:t>Answers:</w:t>
      </w:r>
    </w:p>
    <w:p w14:paraId="72B8D2F3" w14:textId="18A15E50" w:rsidR="000963C7" w:rsidRPr="000963C7" w:rsidRDefault="000963C7" w:rsidP="000963C7">
      <w:pPr>
        <w:rPr>
          <w:rFonts w:ascii="Roboto Slab" w:hAnsi="Roboto Slab"/>
        </w:rPr>
      </w:pPr>
      <w:r w:rsidRPr="000963C7">
        <w:rPr>
          <w:rFonts w:ascii="Roboto Slab" w:hAnsi="Roboto Slab"/>
          <w:b/>
          <w:bCs/>
        </w:rPr>
        <w:t>DO live in North Africa:</w:t>
      </w:r>
      <w:r w:rsidRPr="000963C7">
        <w:rPr>
          <w:rFonts w:ascii="Roboto Slab" w:hAnsi="Roboto Slab"/>
        </w:rPr>
        <w:t xml:space="preserve"> Barbary macaque, Golden wolf, </w:t>
      </w:r>
      <w:proofErr w:type="spellStart"/>
      <w:r w:rsidRPr="000963C7">
        <w:rPr>
          <w:rFonts w:ascii="Roboto Slab" w:hAnsi="Roboto Slab"/>
        </w:rPr>
        <w:t>Waldropp</w:t>
      </w:r>
      <w:proofErr w:type="spellEnd"/>
      <w:r w:rsidRPr="000963C7">
        <w:rPr>
          <w:rFonts w:ascii="Roboto Slab" w:hAnsi="Roboto Slab"/>
        </w:rPr>
        <w:t xml:space="preserve"> Ibis, </w:t>
      </w:r>
      <w:proofErr w:type="spellStart"/>
      <w:r w:rsidRPr="000963C7">
        <w:rPr>
          <w:rFonts w:ascii="Roboto Slab" w:hAnsi="Roboto Slab"/>
        </w:rPr>
        <w:t>Fenneck</w:t>
      </w:r>
      <w:proofErr w:type="spellEnd"/>
      <w:r w:rsidRPr="000963C7">
        <w:rPr>
          <w:rFonts w:ascii="Roboto Slab" w:hAnsi="Roboto Slab"/>
        </w:rPr>
        <w:t xml:space="preserve"> Fox, African Wildcat.</w:t>
      </w:r>
    </w:p>
    <w:p w14:paraId="3781B29B" w14:textId="11166B80" w:rsidR="000963C7" w:rsidRPr="000963C7" w:rsidRDefault="000963C7" w:rsidP="000963C7">
      <w:pPr>
        <w:rPr>
          <w:rFonts w:ascii="Roboto Slab" w:hAnsi="Roboto Slab"/>
        </w:rPr>
      </w:pPr>
      <w:r w:rsidRPr="000963C7">
        <w:rPr>
          <w:rFonts w:ascii="Roboto Slab" w:hAnsi="Roboto Slab"/>
          <w:b/>
          <w:bCs/>
        </w:rPr>
        <w:t>DO NOT live in North Africa:</w:t>
      </w:r>
      <w:r w:rsidRPr="000963C7">
        <w:rPr>
          <w:rFonts w:ascii="Roboto Slab" w:hAnsi="Roboto Slab"/>
        </w:rPr>
        <w:t xml:space="preserve"> Lar Gibbon (Asia), Maned Wolf (South America), Cassowary (Australia), Tibetan Fox (Tibet, North Asia), Tiger (Asia and northern Europe).</w:t>
      </w:r>
    </w:p>
    <w:p w14:paraId="770E6AB2" w14:textId="2DD11DEA" w:rsidR="00396B58" w:rsidRDefault="000963C7"/>
    <w:sectPr w:rsidR="00396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C7"/>
    <w:rsid w:val="000963C7"/>
    <w:rsid w:val="00194026"/>
    <w:rsid w:val="005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48800"/>
  <w15:chartTrackingRefBased/>
  <w15:docId w15:val="{6817EE2C-9F66-4F3B-AFB3-8611D2FD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2020-05-05T11:59:00Z</dcterms:created>
  <dcterms:modified xsi:type="dcterms:W3CDTF">2020-05-05T12:02:00Z</dcterms:modified>
</cp:coreProperties>
</file>